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соответствии со статьей 14 Федерального закона от 22.11.1995 № 171-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ФЗ «О государственном регулировании производства и оборота этилового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спирта, алкогольной и спиртосодержащей продукции и об ограничении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потребления (распития) алкогольной продукции» - организации,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осуществляющие производство и (или) оборот этилового спирта (за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исключением фармацевтической субстанции спирта этилового (этанола),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алкогольной и спиртосодержащей пищевой продукции, а также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спиртосодержащей непищевой продукции с содержанием этилового спирта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более 25 процентов объема готовой продукции, обязаны осуществлять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декларирование объема: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розничной продажи пива и пивных напитков, сидра,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, медовухи,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спиртосодержащей непищевой продукции;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розничной продажи алкогольной продукции при оказании услуг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общественного питания.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Российской Федерации от 29.12.2018 №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1719 внесены изменения в Правила представления деклараций об объеме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производства, оборота и (или) использования этилового спирта,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спиртосодержащей продукции, об использовании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производственных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мощностей, об объеме собранного винограда и использованного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для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производства винодельческой продукции винограда,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утвержденных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Российской Федерации от 09.08.2012 № 815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«О представлении деклараций об объеме производства, оборота и (или)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использования этилового спирта, алкогольной и спиртосодержащей продукции,</w:t>
      </w:r>
    </w:p>
    <w:p w:rsidR="001F1DC9" w:rsidRP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 использовании производственных мощностей, об объеме собранного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винограда и использованного для производства винодельческой продукции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винограда».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Организации, осуществляющие розничную продажу алкогольной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color w:val="000000"/>
          <w:sz w:val="27"/>
          <w:szCs w:val="27"/>
        </w:rPr>
        <w:t>, розничную продажу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алкогольной продукции,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осуществляемую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в населенных пунктах, в которых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отсутствует доступ к информационно-телекоммуникационной сети "Интернет"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(в том числе отсутствует точка доступа, определенная в соответствии с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 xml:space="preserve">Федеральным </w:t>
      </w:r>
      <w:r>
        <w:rPr>
          <w:rFonts w:ascii="Times New Roman" w:hAnsi="Times New Roman" w:cs="Times New Roman"/>
          <w:color w:val="0000FF"/>
          <w:sz w:val="27"/>
          <w:szCs w:val="27"/>
        </w:rPr>
        <w:t xml:space="preserve">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"О связи"), указанных в </w:t>
      </w:r>
      <w:r>
        <w:rPr>
          <w:rFonts w:ascii="Times New Roman" w:hAnsi="Times New Roman" w:cs="Times New Roman"/>
          <w:color w:val="0000FF"/>
          <w:sz w:val="27"/>
          <w:szCs w:val="27"/>
        </w:rPr>
        <w:t>подпункте 3 пункта 2.1 статьи 8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Федерального закона "О государственном регулировании производства 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оборота этилового спирта, алкогольной и спиртосодержащей продукции 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об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ограничении потребления (распития) алкогольной продукции",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розничную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продажу спиртосодержащей непищевой продукции, розничную продажу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алкогольной продукции, размещенной на бортах воздушных судов в качестве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припасов в соответствии с правом Союза и законодательством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Российской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Федерации о таможенном регулировании, розничную продажу алкогольной 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спиртосодержащей продукции, ввозимой в Российскую Федерацию в качестве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припасов в соответствии с установленными правом Союза особенностями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совершения таможенных операций в отношении припасов, а также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розничную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продажу алкогольной продукции, помещаемой под таможенную процедуру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беспошлинной торговли, </w:t>
      </w: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представляют декларации об объеме розничной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lastRenderedPageBreak/>
        <w:t xml:space="preserve">продажи алкогольной (за исключением пива и пивных напитков, сидра,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 и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медовухи) и спиртосодержащей продукции по форме согласно приложению № 7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(пункт 10 Правил).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Организации, индивидуальные предприниматели, осуществляющие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розничную продажу пива и пивных напитков, сидра,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 и медовухи</w:t>
      </w:r>
      <w:r>
        <w:rPr>
          <w:rFonts w:ascii="Times New Roman" w:hAnsi="Times New Roman" w:cs="Times New Roman"/>
          <w:color w:val="000000"/>
          <w:sz w:val="27"/>
          <w:szCs w:val="27"/>
        </w:rPr>
        <w:t>, в том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числе ввозимых в Российскую Федерацию в качестве припасов в соответствии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установленными правом Союза особенностями совершения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таможенных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операций в отношении припасов, а также помещаемых под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таможенную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процедуру беспошлинной торговли, </w:t>
      </w: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представляют декларации об объеме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розничной продажи пива и пивных напитков, сидра,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 и медовухи по форме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согласно приложению № 8 </w:t>
      </w:r>
      <w:r>
        <w:rPr>
          <w:rFonts w:ascii="Times New Roman" w:hAnsi="Times New Roman" w:cs="Times New Roman"/>
          <w:color w:val="000000"/>
          <w:sz w:val="27"/>
          <w:szCs w:val="27"/>
        </w:rPr>
        <w:t>(пункт 11 Правил).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Декларации, за исключением деклараций, указанных в пунктах 12 - 14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настоящих Правил, представляются ежеквартально, не позднее 20-го числа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месяца, следующего за отчетным кварталом.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Декларации представляются по телекоммуникационным каналам связи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форме электронного документа, подписанного усиленной квалифицированной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электронной подписью руководителя (уполномоченного им лица) организации,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индивидуального предпринимателя, сельскохозяйственного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товаропроизводителя, гражданина, ведущего личное подсобное хозяйство,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сертификат ключа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проверки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которой выдан в установленном Федеральным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FF"/>
          <w:sz w:val="27"/>
          <w:szCs w:val="27"/>
        </w:rPr>
        <w:t xml:space="preserve">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>«Об электронной подписи» порядке.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Декларации по формам, предусмотренным приложениями № 7 и 8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настоящим Правилам, представляются в органы исполнительной власти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субъектов Российской Федерации по месту регистрации организации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(индивидуального предпринимателя).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Копии деклараций, представляемых в органы исполнительной власти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субъектов Российской Федерации, организации и индивидуальные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предприниматели направляют в Федеральную службу по регулированию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алкогольного рынка в электронной форме в течение суток после представления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деклараций в органы исполнительной власти субъектов Российской Федерации.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 представлении деклараций по формам, предусмотренным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приложениями № 7 и 8 к настоящим Правилам, в форме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электронного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документа используется формат, установленный Министерством финансов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Федерации. Органы исполнительной власти субъектов Российской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Федерации для приема указанных деклараций используют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программное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обеспечение Федеральной службы по регулированию алкогольного рынка.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 обнаружении в текущий отчетный период организацией,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индивидуальным предпринимателем, сельскохозяйственным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товаропроизводителем, гражданином, ведущим личное подсобное хозяйство,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фактов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неотражения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необходимых сведений или неполноты их отражения, а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также ошибок (искажений), допущенных в представленной ранее декларации,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указанные лица представляют корректирующие декларации, содержащие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сведения (дополнения), уточняющие сведения, содержащиеся в декларациях,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представленных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ранее.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Корректирующие декларации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за исключением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корректирующих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деклараций по формам, предусмотренным приложениями № 9 - 11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настоящим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Правилам, </w:t>
      </w: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представляются до истечения срока подачи деклараций за квартал,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следующий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 за отчетным кварталом</w:t>
      </w:r>
      <w:r>
        <w:rPr>
          <w:rFonts w:ascii="Times New Roman" w:hAnsi="Times New Roman" w:cs="Times New Roman"/>
          <w:color w:val="000000"/>
          <w:sz w:val="27"/>
          <w:szCs w:val="27"/>
        </w:rPr>
        <w:t>, с обоснованием причин, вызвавших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неполноту или недостоверность представленных сведений (за исключением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случаев, предусмотренных пунктом 21 настоящих Правил).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Во время проведения проверки деятельности организации,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индивидуального предпринимателя, сельскохозяйственного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товаропроизводителя, гражданина, ведущего личное подсобное хозяйство,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уполномоченными органами указанные лица не вправе представлять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корректирующие декларации за проверяемый период.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Представление корректирующих деклараций после срока, установленного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пунктом 20 настоящих Правил, возможно: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а) по предписанию Федеральной службы по регулированию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алкогольного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рынка или уполномоченного органа исполнительной власти субъекта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 об устранении выявленных нарушений обязательных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требований, установленных Федеральным </w:t>
      </w:r>
      <w:r>
        <w:rPr>
          <w:rFonts w:ascii="Times New Roman" w:hAnsi="Times New Roman" w:cs="Times New Roman"/>
          <w:color w:val="0000FF"/>
          <w:sz w:val="27"/>
          <w:szCs w:val="27"/>
        </w:rPr>
        <w:t xml:space="preserve">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«О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государственном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регулировании производства и оборота этилового спирта,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спиртосодержащей продукции и об ограничении потребления (распития)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алкогольной продукции»;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б) по решению Федеральной службы по регулированию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алкогольного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рынка или уполномоченного органа исполнительной власти субъекта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о возможности представления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корректирующих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деклараций,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принятому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по результатам рассмотрения заявления организации,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индивидуального предпринимателя, сельскохозяйственного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товаропроизводителя, гражданина, ведущего личное подсобное хозяйство, 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представлении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корректирующей декларации после установленного срока.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Порядок представления указанного заявления и порядок принятия решения 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возможности представления корректирующей декларации после установленного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срока утверждаются Министерством финансов Российской Федерации.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Федеральная служба по регулированию алкогольного рынка и (или)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органы исполнительной власти субъектов Российской Федерации не вправе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отказать в принятии деклараций, представленных организацией,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индивидуальным предпринимателем, сельскохозяйственным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товаропроизводителем, гражданином, ведущим личное подсобное хозяйство,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соответствии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 настоящими Правилами.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Федеральная служба по регулированию алкогольного рынка и (или)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органы исполнительной власти субъектов Российской Федерации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при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получении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деклараций в тот же день передают квитанции о приеме деклараций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форме электронного документа организации,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индивидуальному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предпринимателю, сельскохозяйственному товаропроизводителю, гражданину,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ведущему личное подсобное хозяйство, по телекоммуникационным каналам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связи.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 представлении декларации по телекоммуникационным каналам связи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днем ее представления считается дата ее отправки.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случае если в отчетный период деятельность, указанная в пункте 2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настоящих Правил, не осуществлялась и отсутствовали остатки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родукции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на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начало и конец отчетного периода, представление деклараций по формам,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предусмотренным приложениями к настоящим Правилам, не требуется.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статьи 15.13 Кодекса Российской Федерации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об</w:t>
      </w:r>
      <w:proofErr w:type="gramEnd"/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административных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правонарушениях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: искажение информации и (или)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порядка и сроков при декларировании производства, оборота и (или)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использования этилового спирта, алкогольной и спиртосодержащей продукции,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использования производственных мощностей – влечет наложение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административного штрафа на должностных лиц в размере от пяти тысяч до</w:t>
      </w:r>
    </w:p>
    <w:p w:rsidR="001F1DC9" w:rsidRDefault="001F1DC9" w:rsidP="001F1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десяти тысяч рублей; на юридических лиц - от пятидесяти тысяч до ста тысяч</w:t>
      </w:r>
    </w:p>
    <w:p w:rsidR="00281BAC" w:rsidRDefault="001F1DC9" w:rsidP="001F1DC9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рублей.</w:t>
      </w:r>
    </w:p>
    <w:sectPr w:rsidR="0028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DC9"/>
    <w:rsid w:val="001F1DC9"/>
    <w:rsid w:val="0028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2020-12-07T09:10:00Z</dcterms:created>
  <dcterms:modified xsi:type="dcterms:W3CDTF">2020-12-07T09:11:00Z</dcterms:modified>
</cp:coreProperties>
</file>